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苏州天富利新能源科技有限公司15MW光伏发电项目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设备招标资格预审通知</w:t>
      </w:r>
    </w:p>
    <w:p/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1、招标条件：苏州天富利新能源科技有限公司拟对安徽15MW屋顶分布式光伏发电项目设备采购进行招标，现邀请有兴趣的潜在投标人（以下简称申请人）提出资格预审申请。招标有关事项如下：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2、项目概况及招标范围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2.1建设规模：15MW（安徽六安市霍山县）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2.2招标范围：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太阳能光伏电站用设备包括：太阳能光伏组件、太阳能光伏支架、电缆、逆变器（组串式）、10KV箱变、动态无功补偿SVG、高低压开关柜、一二次保护设备、计算机监控系统等。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2.3计划工期：预计2018年10月20日开工，2018年12月20日竣工，总工期2个月。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3．申请人资格要求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3.1投标人必须具有独立订立合同和履行合同义务的权利；投标人应在申请书内注明所参与投标的设备范围。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3.2具有履行合同所必需的专业技术、资质能力，具备的良好的售后服务能力，具备跨地域的供应、集散能力；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3.3银行资信记录良好，财务状况良好，有足够的流动资金承担本次招标货物的供货；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3.4具有良好的商业信誉和业绩，无履行合同不良记录，无不良诉讼记录，无在招标投标活动中受到违规处罚的记录；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3.5具有近三年（2016~2018）国内实际供货业绩，拥有10MWp及以上光伏电站应用案例；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3.6投标方拥有自己的生产工厂和售后服务团队，代理公司需有授权证书等相关文件；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3.7生产供货能力：应具备一个月内为五个5MWp以上光伏电站同时供货的能力，并提供相关证明资料；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3.8投标方设备在国内光伏电站项目中，无不良运行记录；无恶劣售后服务记录；无业主认为不负责任的技术、商务记录。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3.9具有完善的质量管理体系；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3.10法定代表人为同一个人的两个及两个以上的企业（公司）；母公司、全资子公司及其控股公司；相互间存在直接控股关系或间接控股关系的两个及两个以上的企业（公司）。具备前述情况之一的，只能由其中一家企业（公司）报名申请投标。如出现母公司与子公司同时报名的情况，招标人有权选择母公司参加本项目的投标或拒绝其投标；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3.11本次招标不接受联合体投标。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3.12本次招标范围内的设备不允许外包生产。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4.资格预审方法：本次资格预审采用合格制。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5.资格预审申请文件的递交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5.1资格预审申请文件的递交截止时间：2018年10月15日17：00。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5.2资格预审申请文件的递交方式：签字盖章扫描发送电子邮件至指定邮箱。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5.3逾期送达或者未送达指定地点的资格预审申请文件，招标人不予受理。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360" w:lineRule="auto"/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投标人资格预审申请书，请点击以下链接下载：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highlight w:val="none"/>
        </w:rPr>
        <w:t>https://pan.baidu.com/s/1tp8kBtLaCxImCAeRV-Eh9Q</w:t>
      </w:r>
      <w:r>
        <w:rPr>
          <w:rFonts w:hint="eastAsia" w:asciiTheme="majorEastAsia" w:hAnsiTheme="majorEastAsia" w:eastAsiaTheme="majorEastAsia" w:cstheme="majorEastAsia"/>
          <w:sz w:val="24"/>
          <w:highlight w:val="none"/>
        </w:rPr>
        <w:t> 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highlight w:val="none"/>
        </w:rPr>
      </w:pP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联系方式：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采购人：苏州天富利新能源科技有限公司</w:t>
      </w:r>
      <w:bookmarkStart w:id="0" w:name="_GoBack"/>
      <w:bookmarkEnd w:id="0"/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地 址：江苏省苏州市苏站路1398号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邮 编：215000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联系人：</w:t>
      </w:r>
      <w:r>
        <w:rPr>
          <w:rFonts w:hint="eastAsia" w:asciiTheme="majorEastAsia" w:hAnsiTheme="majorEastAsia" w:eastAsiaTheme="majorEastAsia" w:cstheme="majorEastAsia"/>
          <w:sz w:val="24"/>
          <w:highlight w:val="none"/>
          <w:lang w:eastAsia="zh-CN"/>
        </w:rPr>
        <w:t>周顺</w:t>
      </w:r>
      <w:r>
        <w:rPr>
          <w:rFonts w:hint="eastAsia" w:asciiTheme="majorEastAsia" w:hAnsiTheme="majorEastAsia" w:eastAsiaTheme="majorEastAsia" w:cstheme="majorEastAsia"/>
          <w:sz w:val="24"/>
        </w:rPr>
        <w:t>13913130336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/ 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邱晓雅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13862588769</w:t>
      </w:r>
      <w:r>
        <w:rPr>
          <w:rFonts w:hint="eastAsia" w:asciiTheme="majorEastAsia" w:hAnsiTheme="majorEastAsia" w:eastAsiaTheme="majorEastAsia" w:cstheme="majorEastAsia"/>
          <w:sz w:val="24"/>
        </w:rPr>
        <w:t> 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  <w:lang w:val="en-US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联系电话：0512-62538639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-820 </w:t>
      </w:r>
      <w:r>
        <w:rPr>
          <w:rFonts w:hint="eastAsia" w:asciiTheme="majorEastAsia" w:hAnsiTheme="majorEastAsia" w:eastAsiaTheme="majorEastAsia" w:cstheme="majorEastAsia"/>
          <w:sz w:val="24"/>
        </w:rPr>
        <w:t>/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</w:rPr>
        <w:t>0512-62538639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-805</w:t>
      </w:r>
    </w:p>
    <w:p>
      <w:pPr>
        <w:spacing w:line="360" w:lineRule="auto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sz w:val="24"/>
        </w:rPr>
        <w:t>邮件：</w:t>
      </w:r>
      <w:r>
        <w:fldChar w:fldCharType="begin"/>
      </w:r>
      <w:r>
        <w:instrText xml:space="preserve"> HYPERLINK "mailto:shun.zhou@SZTFL2009.com" </w:instrText>
      </w:r>
      <w:r>
        <w:fldChar w:fldCharType="separate"/>
      </w:r>
      <w:r>
        <w:rPr>
          <w:rStyle w:val="4"/>
          <w:rFonts w:hint="eastAsia" w:asciiTheme="minorEastAsia" w:hAnsiTheme="minorEastAsia" w:cstheme="minorEastAsia"/>
          <w:sz w:val="24"/>
        </w:rPr>
        <w:t>shun.zhou@SZTFL2009.com</w:t>
      </w:r>
      <w:r>
        <w:rPr>
          <w:rStyle w:val="4"/>
          <w:rFonts w:hint="eastAsia" w:asciiTheme="minorEastAsia" w:hAnsiTheme="minorEastAsia" w:cstheme="minorEastAsia"/>
          <w:sz w:val="24"/>
        </w:rPr>
        <w:fldChar w:fldCharType="end"/>
      </w:r>
    </w:p>
    <w:p>
      <w:pPr>
        <w:spacing w:line="360" w:lineRule="auto"/>
        <w:rPr>
          <w:rFonts w:asciiTheme="minorEastAsia" w:hAnsiTheme="minorEastAsia" w:cstheme="minorEastAsia"/>
          <w:color w:val="000000"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color w:val="000000"/>
          <w:sz w:val="24"/>
        </w:rPr>
      </w:pPr>
    </w:p>
    <w:p/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F527A"/>
    <w:rsid w:val="0003086E"/>
    <w:rsid w:val="00174A64"/>
    <w:rsid w:val="001E4DBC"/>
    <w:rsid w:val="003562D4"/>
    <w:rsid w:val="004C16C9"/>
    <w:rsid w:val="00555A30"/>
    <w:rsid w:val="008A4EEC"/>
    <w:rsid w:val="00A934D2"/>
    <w:rsid w:val="00AB2E65"/>
    <w:rsid w:val="00AC5EA3"/>
    <w:rsid w:val="00AF1909"/>
    <w:rsid w:val="00CC34B1"/>
    <w:rsid w:val="00D21F42"/>
    <w:rsid w:val="00EB3B17"/>
    <w:rsid w:val="00F10F7F"/>
    <w:rsid w:val="0F6C3834"/>
    <w:rsid w:val="237D7C29"/>
    <w:rsid w:val="24EC2A4B"/>
    <w:rsid w:val="273F527A"/>
    <w:rsid w:val="2D9133FB"/>
    <w:rsid w:val="31F60432"/>
    <w:rsid w:val="53DB3D6F"/>
    <w:rsid w:val="6D535020"/>
    <w:rsid w:val="708C59F6"/>
    <w:rsid w:val="7D8E0475"/>
    <w:rsid w:val="7E2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193</Words>
  <Characters>1103</Characters>
  <Lines>9</Lines>
  <Paragraphs>2</Paragraphs>
  <TotalTime>1</TotalTime>
  <ScaleCrop>false</ScaleCrop>
  <LinksUpToDate>false</LinksUpToDate>
  <CharactersWithSpaces>1294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2018-09-27T07:54:00Z</dcterms:created>
  <dc:creator>Administrator</dc:creator>
  <cp:lastModifiedBy>Administrator</cp:lastModifiedBy>
  <dcterms:modified xsi:type="dcterms:W3CDTF">2018-09-28T03:44:00Z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